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98" w:rsidRDefault="00D84198" w:rsidP="005C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24</w:t>
      </w:r>
    </w:p>
    <w:p w:rsidR="005C1560" w:rsidRDefault="003B0791" w:rsidP="005C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C1560">
        <w:rPr>
          <w:rFonts w:ascii="Times New Roman" w:eastAsia="Times New Roman" w:hAnsi="Times New Roman" w:cs="Times New Roman"/>
          <w:b/>
          <w:bCs/>
        </w:rPr>
        <w:t>LA EXPRESIÓN Y SECRECIÓN DEL FACTOR DE NECROSIS TUMORAL ALFA INDUCIDA POR CINACALCET ES MEDIADA POR AUTOFAGI</w:t>
      </w:r>
      <w:r w:rsidR="003A2A8D">
        <w:rPr>
          <w:rFonts w:ascii="Times New Roman" w:eastAsia="Times New Roman" w:hAnsi="Times New Roman" w:cs="Times New Roman"/>
          <w:b/>
          <w:bCs/>
        </w:rPr>
        <w:t>A EN PREADIPOCITOS HUMANOS LS14</w:t>
      </w:r>
    </w:p>
    <w:p w:rsidR="005C1560" w:rsidRDefault="003B0791" w:rsidP="005C156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5C1560">
        <w:rPr>
          <w:rFonts w:ascii="Times New Roman" w:eastAsia="Times New Roman" w:hAnsi="Times New Roman" w:cs="Times New Roman"/>
        </w:rPr>
        <w:t>P</w:t>
      </w:r>
      <w:r w:rsidR="005C1560">
        <w:rPr>
          <w:rFonts w:ascii="Times New Roman" w:eastAsia="Times New Roman" w:hAnsi="Times New Roman" w:cs="Times New Roman"/>
        </w:rPr>
        <w:t xml:space="preserve">amela </w:t>
      </w:r>
      <w:proofErr w:type="spellStart"/>
      <w:r w:rsidR="005C1560">
        <w:rPr>
          <w:rFonts w:ascii="Times New Roman" w:eastAsia="Times New Roman" w:hAnsi="Times New Roman" w:cs="Times New Roman"/>
        </w:rPr>
        <w:t>Mattar</w:t>
      </w:r>
      <w:proofErr w:type="spellEnd"/>
      <w:r w:rsidR="005C1560">
        <w:rPr>
          <w:rFonts w:ascii="Times New Roman" w:eastAsia="Times New Roman" w:hAnsi="Times New Roman" w:cs="Times New Roman"/>
        </w:rPr>
        <w:t xml:space="preserve"> Aránguiz</w:t>
      </w:r>
      <w:r w:rsidRPr="005C1560">
        <w:rPr>
          <w:rFonts w:ascii="Times New Roman" w:eastAsia="Times New Roman" w:hAnsi="Times New Roman" w:cs="Times New Roman"/>
          <w:vertAlign w:val="superscript"/>
        </w:rPr>
        <w:t>1</w:t>
      </w:r>
      <w:r w:rsidRPr="005C1560">
        <w:rPr>
          <w:rFonts w:ascii="Times New Roman" w:eastAsia="Times New Roman" w:hAnsi="Times New Roman" w:cs="Times New Roman"/>
        </w:rPr>
        <w:t>, Roberto Bravo Sagua</w:t>
      </w:r>
      <w:r w:rsidRPr="005C1560">
        <w:rPr>
          <w:rFonts w:ascii="Times New Roman" w:eastAsia="Times New Roman" w:hAnsi="Times New Roman" w:cs="Times New Roman"/>
          <w:vertAlign w:val="superscript"/>
        </w:rPr>
        <w:t>2</w:t>
      </w:r>
      <w:r w:rsidRPr="005C1560">
        <w:rPr>
          <w:rFonts w:ascii="Times New Roman" w:eastAsia="Times New Roman" w:hAnsi="Times New Roman" w:cs="Times New Roman"/>
        </w:rPr>
        <w:t>, R</w:t>
      </w:r>
      <w:r w:rsidR="005C1560">
        <w:rPr>
          <w:rFonts w:ascii="Times New Roman" w:eastAsia="Times New Roman" w:hAnsi="Times New Roman" w:cs="Times New Roman"/>
        </w:rPr>
        <w:t>odrigo Troncoso Cotal</w:t>
      </w:r>
      <w:r w:rsidRPr="005C1560">
        <w:rPr>
          <w:rFonts w:ascii="Times New Roman" w:eastAsia="Times New Roman" w:hAnsi="Times New Roman" w:cs="Times New Roman"/>
          <w:vertAlign w:val="superscript"/>
        </w:rPr>
        <w:t>2</w:t>
      </w:r>
      <w:r w:rsidRPr="005C1560">
        <w:rPr>
          <w:rFonts w:ascii="Times New Roman" w:eastAsia="Times New Roman" w:hAnsi="Times New Roman" w:cs="Times New Roman"/>
        </w:rPr>
        <w:t>, S</w:t>
      </w:r>
      <w:r w:rsidR="005C1560">
        <w:rPr>
          <w:rFonts w:ascii="Times New Roman" w:eastAsia="Times New Roman" w:hAnsi="Times New Roman" w:cs="Times New Roman"/>
        </w:rPr>
        <w:t>ergio Lavandero González</w:t>
      </w:r>
      <w:r w:rsidRPr="005C1560">
        <w:rPr>
          <w:rFonts w:ascii="Times New Roman" w:eastAsia="Times New Roman" w:hAnsi="Times New Roman" w:cs="Times New Roman"/>
          <w:vertAlign w:val="superscript"/>
        </w:rPr>
        <w:t>3</w:t>
      </w:r>
      <w:r w:rsidRPr="005C1560">
        <w:rPr>
          <w:rFonts w:ascii="Times New Roman" w:eastAsia="Times New Roman" w:hAnsi="Times New Roman" w:cs="Times New Roman"/>
        </w:rPr>
        <w:t>, Mariana Cifuentes Köster</w:t>
      </w:r>
      <w:r w:rsidRPr="005C1560">
        <w:rPr>
          <w:rFonts w:ascii="Times New Roman" w:eastAsia="Times New Roman" w:hAnsi="Times New Roman" w:cs="Times New Roman"/>
          <w:vertAlign w:val="superscript"/>
        </w:rPr>
        <w:t>2</w:t>
      </w:r>
    </w:p>
    <w:p w:rsidR="005C1560" w:rsidRDefault="003B0791" w:rsidP="005C156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C1560">
        <w:rPr>
          <w:rFonts w:ascii="Times New Roman" w:eastAsia="Times New Roman" w:hAnsi="Times New Roman" w:cs="Times New Roman"/>
          <w:vertAlign w:val="superscript"/>
        </w:rPr>
        <w:t>1</w:t>
      </w:r>
      <w:r w:rsidRPr="005C1560">
        <w:rPr>
          <w:rFonts w:ascii="Times New Roman" w:eastAsia="Times New Roman" w:hAnsi="Times New Roman" w:cs="Times New Roman"/>
        </w:rPr>
        <w:t>Instituto de Nutrición y Tecnología de los Aliment</w:t>
      </w:r>
      <w:r w:rsidR="005C1560">
        <w:rPr>
          <w:rFonts w:ascii="Times New Roman" w:eastAsia="Times New Roman" w:hAnsi="Times New Roman" w:cs="Times New Roman"/>
        </w:rPr>
        <w:t>os (INTA), Universidad de Chile</w:t>
      </w:r>
      <w:r w:rsidRPr="005C1560">
        <w:rPr>
          <w:rFonts w:ascii="Times New Roman" w:eastAsia="Times New Roman" w:hAnsi="Times New Roman" w:cs="Times New Roman"/>
        </w:rPr>
        <w:t xml:space="preserve">, </w:t>
      </w:r>
      <w:r w:rsidRPr="005C1560">
        <w:rPr>
          <w:rFonts w:ascii="Times New Roman" w:eastAsia="Times New Roman" w:hAnsi="Times New Roman" w:cs="Times New Roman"/>
          <w:vertAlign w:val="superscript"/>
        </w:rPr>
        <w:t>2</w:t>
      </w:r>
      <w:r w:rsidRPr="005C1560">
        <w:rPr>
          <w:rFonts w:ascii="Times New Roman" w:eastAsia="Times New Roman" w:hAnsi="Times New Roman" w:cs="Times New Roman"/>
        </w:rPr>
        <w:t xml:space="preserve">Instituto de Nutrición y Tecnología de los Alimentos (INTA), Universidad de Chile. </w:t>
      </w:r>
      <w:proofErr w:type="spellStart"/>
      <w:r w:rsidRPr="005C1560">
        <w:rPr>
          <w:rFonts w:ascii="Times New Roman" w:eastAsia="Times New Roman" w:hAnsi="Times New Roman" w:cs="Times New Roman"/>
        </w:rPr>
        <w:t>Advanced</w:t>
      </w:r>
      <w:proofErr w:type="spellEnd"/>
      <w:r w:rsidRPr="005C1560">
        <w:rPr>
          <w:rFonts w:ascii="Times New Roman" w:eastAsia="Times New Roman" w:hAnsi="Times New Roman" w:cs="Times New Roman"/>
        </w:rPr>
        <w:t xml:space="preserve"> Center for</w:t>
      </w:r>
      <w:r w:rsidR="00EC65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1560">
        <w:rPr>
          <w:rFonts w:ascii="Times New Roman" w:eastAsia="Times New Roman" w:hAnsi="Times New Roman" w:cs="Times New Roman"/>
        </w:rPr>
        <w:t>Chronic</w:t>
      </w:r>
      <w:proofErr w:type="spellEnd"/>
      <w:r w:rsidR="00EC65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1560">
        <w:rPr>
          <w:rFonts w:ascii="Times New Roman" w:eastAsia="Times New Roman" w:hAnsi="Times New Roman" w:cs="Times New Roman"/>
        </w:rPr>
        <w:t>Diseases</w:t>
      </w:r>
      <w:proofErr w:type="spellEnd"/>
      <w:r w:rsidRPr="005C156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C1560">
        <w:rPr>
          <w:rFonts w:ascii="Times New Roman" w:eastAsia="Times New Roman" w:hAnsi="Times New Roman" w:cs="Times New Roman"/>
        </w:rPr>
        <w:t>ACCDiS</w:t>
      </w:r>
      <w:proofErr w:type="spellEnd"/>
      <w:r w:rsidRPr="005C1560">
        <w:rPr>
          <w:rFonts w:ascii="Times New Roman" w:eastAsia="Times New Roman" w:hAnsi="Times New Roman" w:cs="Times New Roman"/>
        </w:rPr>
        <w:t xml:space="preserve">), Facultad de Ciencias Químicas y Farmacéuticas &amp; Facultad de </w:t>
      </w:r>
      <w:r w:rsidR="005C1560">
        <w:rPr>
          <w:rFonts w:ascii="Times New Roman" w:eastAsia="Times New Roman" w:hAnsi="Times New Roman" w:cs="Times New Roman"/>
        </w:rPr>
        <w:t>Medicina, Universidad de Chile</w:t>
      </w:r>
      <w:r w:rsidRPr="005C1560">
        <w:rPr>
          <w:rFonts w:ascii="Times New Roman" w:eastAsia="Times New Roman" w:hAnsi="Times New Roman" w:cs="Times New Roman"/>
        </w:rPr>
        <w:t xml:space="preserve">, </w:t>
      </w:r>
      <w:r w:rsidRPr="005C1560">
        <w:rPr>
          <w:rFonts w:ascii="Times New Roman" w:eastAsia="Times New Roman" w:hAnsi="Times New Roman" w:cs="Times New Roman"/>
          <w:vertAlign w:val="superscript"/>
        </w:rPr>
        <w:t>3</w:t>
      </w:r>
      <w:r w:rsidRPr="005C1560">
        <w:rPr>
          <w:rFonts w:ascii="Times New Roman" w:eastAsia="Times New Roman" w:hAnsi="Times New Roman" w:cs="Times New Roman"/>
        </w:rPr>
        <w:t>Advanced Center for</w:t>
      </w:r>
      <w:r w:rsidR="005C15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1560">
        <w:rPr>
          <w:rFonts w:ascii="Times New Roman" w:eastAsia="Times New Roman" w:hAnsi="Times New Roman" w:cs="Times New Roman"/>
        </w:rPr>
        <w:t>Chronic</w:t>
      </w:r>
      <w:proofErr w:type="spellEnd"/>
      <w:r w:rsidR="005C15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1560">
        <w:rPr>
          <w:rFonts w:ascii="Times New Roman" w:eastAsia="Times New Roman" w:hAnsi="Times New Roman" w:cs="Times New Roman"/>
        </w:rPr>
        <w:t>Diseases</w:t>
      </w:r>
      <w:proofErr w:type="spellEnd"/>
      <w:r w:rsidRPr="005C156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C1560">
        <w:rPr>
          <w:rFonts w:ascii="Times New Roman" w:eastAsia="Times New Roman" w:hAnsi="Times New Roman" w:cs="Times New Roman"/>
        </w:rPr>
        <w:t>ACCDiS</w:t>
      </w:r>
      <w:proofErr w:type="spellEnd"/>
      <w:r w:rsidRPr="005C1560">
        <w:rPr>
          <w:rFonts w:ascii="Times New Roman" w:eastAsia="Times New Roman" w:hAnsi="Times New Roman" w:cs="Times New Roman"/>
        </w:rPr>
        <w:t xml:space="preserve">), Facultad de Ciencias Químicas y Farmacéuticas &amp; Facultad de Medicina, Universidad de Chile. </w:t>
      </w:r>
      <w:proofErr w:type="gramStart"/>
      <w:r w:rsidRPr="005C1560">
        <w:rPr>
          <w:rFonts w:ascii="Times New Roman" w:eastAsia="Times New Roman" w:hAnsi="Times New Roman" w:cs="Times New Roman"/>
          <w:lang w:val="en-US"/>
        </w:rPr>
        <w:t>Cardiology Division, Department of Internal Medicine, University of Texas Southwestern Medical Center, Dallas.</w:t>
      </w:r>
      <w:proofErr w:type="gramEnd"/>
    </w:p>
    <w:p w:rsidR="00997169" w:rsidRPr="005C1560" w:rsidRDefault="003B0791" w:rsidP="005C15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560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997169" w:rsidRPr="005C1560" w:rsidRDefault="003B0791" w:rsidP="005C15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C1560">
        <w:rPr>
          <w:sz w:val="22"/>
          <w:szCs w:val="22"/>
        </w:rPr>
        <w:t xml:space="preserve">El desarrollo de enfermedades asociadas a la obesidad está determinado en gran parte por la disfunción del tejido adiposo (TA), sus productos de secreción y consecuentes repercusiones endocrinas. La autofagia es un sistema de </w:t>
      </w:r>
      <w:proofErr w:type="spellStart"/>
      <w:r w:rsidRPr="005C1560">
        <w:rPr>
          <w:sz w:val="22"/>
          <w:szCs w:val="22"/>
        </w:rPr>
        <w:t>autodigestion</w:t>
      </w:r>
      <w:proofErr w:type="spellEnd"/>
      <w:r w:rsidRPr="005C1560">
        <w:rPr>
          <w:sz w:val="22"/>
          <w:szCs w:val="22"/>
        </w:rPr>
        <w:t xml:space="preserve"> celular que en el TA de sujetos obesos se encuentra elevado. Nuestro laboratorio ha establecido que la activación del Receptor Sensor de Calcio (</w:t>
      </w:r>
      <w:proofErr w:type="spellStart"/>
      <w:r w:rsidRPr="005C1560">
        <w:rPr>
          <w:sz w:val="22"/>
          <w:szCs w:val="22"/>
        </w:rPr>
        <w:t>CaSR</w:t>
      </w:r>
      <w:proofErr w:type="spellEnd"/>
      <w:r w:rsidRPr="005C1560">
        <w:rPr>
          <w:sz w:val="22"/>
          <w:szCs w:val="22"/>
        </w:rPr>
        <w:t xml:space="preserve">) en células adiposas humanas aumenta la secreción de citoquinas pro-inflamatorias, con un posible papel en la disfunción del TA. En este trabajo, se estudió el efecto de la activación del </w:t>
      </w:r>
      <w:proofErr w:type="spellStart"/>
      <w:r w:rsidRPr="005C1560">
        <w:rPr>
          <w:sz w:val="22"/>
          <w:szCs w:val="22"/>
        </w:rPr>
        <w:t>CaSR</w:t>
      </w:r>
      <w:proofErr w:type="spellEnd"/>
      <w:r w:rsidRPr="005C1560">
        <w:rPr>
          <w:sz w:val="22"/>
          <w:szCs w:val="22"/>
        </w:rPr>
        <w:t xml:space="preserve"> sobre la autofagia en preadipocitos humanos y su asociación con la expresión/secreción</w:t>
      </w:r>
      <w:r w:rsidR="000671A5">
        <w:rPr>
          <w:sz w:val="22"/>
          <w:szCs w:val="22"/>
        </w:rPr>
        <w:t xml:space="preserve"> de la citoquina </w:t>
      </w:r>
      <w:proofErr w:type="spellStart"/>
      <w:r w:rsidR="000671A5">
        <w:rPr>
          <w:sz w:val="22"/>
          <w:szCs w:val="22"/>
        </w:rPr>
        <w:t>proinflamatori</w:t>
      </w:r>
      <w:r w:rsidRPr="005C1560">
        <w:rPr>
          <w:sz w:val="22"/>
          <w:szCs w:val="22"/>
        </w:rPr>
        <w:t>a</w:t>
      </w:r>
      <w:proofErr w:type="spellEnd"/>
      <w:r w:rsidRPr="005C1560">
        <w:rPr>
          <w:sz w:val="22"/>
          <w:szCs w:val="22"/>
        </w:rPr>
        <w:t xml:space="preserve"> TNF-a. Se evaluaron los efectos de la exposición al agonista específico del </w:t>
      </w:r>
      <w:proofErr w:type="spellStart"/>
      <w:r w:rsidRPr="005C1560">
        <w:rPr>
          <w:sz w:val="22"/>
          <w:szCs w:val="22"/>
        </w:rPr>
        <w:t>CaSR</w:t>
      </w:r>
      <w:proofErr w:type="spellEnd"/>
      <w:r w:rsidRPr="005C1560">
        <w:rPr>
          <w:sz w:val="22"/>
          <w:szCs w:val="22"/>
        </w:rPr>
        <w:t xml:space="preserve"> (Cinacalcet 2 </w:t>
      </w:r>
      <w:proofErr w:type="spellStart"/>
      <w:r w:rsidRPr="005C1560">
        <w:rPr>
          <w:sz w:val="22"/>
          <w:szCs w:val="22"/>
        </w:rPr>
        <w:t>mM</w:t>
      </w:r>
      <w:proofErr w:type="spellEnd"/>
      <w:r w:rsidRPr="005C1560">
        <w:rPr>
          <w:sz w:val="22"/>
          <w:szCs w:val="22"/>
        </w:rPr>
        <w:t xml:space="preserve">) en la línea celular adiposa humana LS14 sobre el flujo </w:t>
      </w:r>
      <w:proofErr w:type="spellStart"/>
      <w:r w:rsidRPr="005C1560">
        <w:rPr>
          <w:sz w:val="22"/>
          <w:szCs w:val="22"/>
        </w:rPr>
        <w:t>autofágico</w:t>
      </w:r>
      <w:proofErr w:type="spellEnd"/>
      <w:r w:rsidRPr="005C1560">
        <w:rPr>
          <w:sz w:val="22"/>
          <w:szCs w:val="22"/>
        </w:rPr>
        <w:t xml:space="preserve"> (niveles de LC3II por western blot e </w:t>
      </w:r>
      <w:proofErr w:type="spellStart"/>
      <w:r w:rsidRPr="005C1560">
        <w:rPr>
          <w:sz w:val="22"/>
          <w:szCs w:val="22"/>
        </w:rPr>
        <w:t>inmunofluorescencia</w:t>
      </w:r>
      <w:proofErr w:type="spellEnd"/>
      <w:r w:rsidRPr="005C1560">
        <w:rPr>
          <w:sz w:val="22"/>
          <w:szCs w:val="22"/>
        </w:rPr>
        <w:t xml:space="preserve">), cambios en los niveles de ARNm de reguladores </w:t>
      </w:r>
      <w:proofErr w:type="spellStart"/>
      <w:r w:rsidRPr="005C1560">
        <w:rPr>
          <w:sz w:val="22"/>
          <w:szCs w:val="22"/>
        </w:rPr>
        <w:t>autofágicos</w:t>
      </w:r>
      <w:proofErr w:type="spellEnd"/>
      <w:r w:rsidRPr="005C1560">
        <w:rPr>
          <w:sz w:val="22"/>
          <w:szCs w:val="22"/>
        </w:rPr>
        <w:t xml:space="preserve"> y </w:t>
      </w:r>
      <w:r w:rsidRPr="005C1560">
        <w:rPr>
          <w:rStyle w:val="nfasis"/>
          <w:sz w:val="22"/>
          <w:szCs w:val="22"/>
        </w:rPr>
        <w:t>TNF-α</w:t>
      </w:r>
      <w:r w:rsidRPr="005C1560">
        <w:rPr>
          <w:sz w:val="22"/>
          <w:szCs w:val="22"/>
        </w:rPr>
        <w:t xml:space="preserve"> (qPCR), y la secreción de TNF-α (ELISA). Las células expuestas a cinacalcet por 16 h mostraron un incremento en la expresión de los genes autofágicos</w:t>
      </w:r>
      <w:r w:rsidRPr="005C1560">
        <w:rPr>
          <w:rStyle w:val="nfasis"/>
          <w:sz w:val="22"/>
          <w:szCs w:val="22"/>
        </w:rPr>
        <w:t>Atg5, LC3b, Atg7</w:t>
      </w:r>
      <w:r w:rsidRPr="005C1560">
        <w:rPr>
          <w:sz w:val="22"/>
          <w:szCs w:val="22"/>
        </w:rPr>
        <w:t xml:space="preserve"> and </w:t>
      </w:r>
      <w:r w:rsidRPr="005C1560">
        <w:rPr>
          <w:rStyle w:val="nfasis"/>
          <w:sz w:val="22"/>
          <w:szCs w:val="22"/>
        </w:rPr>
        <w:t>Beclin-1</w:t>
      </w:r>
      <w:r w:rsidRPr="005C1560">
        <w:rPr>
          <w:sz w:val="22"/>
          <w:szCs w:val="22"/>
        </w:rPr>
        <w:t xml:space="preserve"> (21%, 18%, 57% y 65%, respectivamente, p&lt;0,05), así como en los niveles proteicos de LC3II y el número de </w:t>
      </w:r>
      <w:proofErr w:type="spellStart"/>
      <w:r w:rsidRPr="005C1560">
        <w:rPr>
          <w:sz w:val="22"/>
          <w:szCs w:val="22"/>
        </w:rPr>
        <w:t>autofagosomas</w:t>
      </w:r>
      <w:proofErr w:type="spellEnd"/>
      <w:r w:rsidRPr="005C1560">
        <w:rPr>
          <w:sz w:val="22"/>
          <w:szCs w:val="22"/>
        </w:rPr>
        <w:t xml:space="preserve">. La inhibición de la autofagia mediante la incubación con 3-metiladenina revirtió el efecto de la activación de </w:t>
      </w:r>
      <w:proofErr w:type="spellStart"/>
      <w:r w:rsidRPr="005C1560">
        <w:rPr>
          <w:sz w:val="22"/>
          <w:szCs w:val="22"/>
        </w:rPr>
        <w:t>CaSR</w:t>
      </w:r>
      <w:proofErr w:type="spellEnd"/>
      <w:r w:rsidRPr="005C1560">
        <w:rPr>
          <w:sz w:val="22"/>
          <w:szCs w:val="22"/>
        </w:rPr>
        <w:t xml:space="preserve"> sobre la expresión y secreción de TNF-a. La inducción de autofagia por la activación del </w:t>
      </w:r>
      <w:proofErr w:type="spellStart"/>
      <w:r w:rsidRPr="005C1560">
        <w:rPr>
          <w:sz w:val="22"/>
          <w:szCs w:val="22"/>
        </w:rPr>
        <w:t>CaSR</w:t>
      </w:r>
      <w:proofErr w:type="spellEnd"/>
      <w:r w:rsidRPr="005C1560">
        <w:rPr>
          <w:sz w:val="22"/>
          <w:szCs w:val="22"/>
        </w:rPr>
        <w:t xml:space="preserve"> es necesaria para la secreción de TNF-α en preadipocitos humanos LS14. La activación de la autofagia por </w:t>
      </w:r>
      <w:proofErr w:type="spellStart"/>
      <w:r w:rsidRPr="005C1560">
        <w:rPr>
          <w:sz w:val="22"/>
          <w:szCs w:val="22"/>
        </w:rPr>
        <w:t>CaSR</w:t>
      </w:r>
      <w:proofErr w:type="spellEnd"/>
      <w:r w:rsidRPr="005C1560">
        <w:rPr>
          <w:sz w:val="22"/>
          <w:szCs w:val="22"/>
        </w:rPr>
        <w:t xml:space="preserve"> podría contribuir a la disfunción del TA y al desarrollo de enfermedades asociadas a la obesidad.</w:t>
      </w:r>
    </w:p>
    <w:p w:rsidR="003B0791" w:rsidRPr="005C1560" w:rsidRDefault="003B0791" w:rsidP="005C15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560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C1560">
        <w:rPr>
          <w:rFonts w:ascii="Times New Roman" w:eastAsia="Times New Roman" w:hAnsi="Times New Roman" w:cs="Times New Roman"/>
        </w:rPr>
        <w:t xml:space="preserve">FONDECYT, FONDAP, CONICYT </w:t>
      </w:r>
    </w:p>
    <w:sectPr w:rsidR="003B0791" w:rsidRPr="005C1560" w:rsidSect="0099716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F95"/>
    <w:rsid w:val="00042242"/>
    <w:rsid w:val="000671A5"/>
    <w:rsid w:val="003A2A8D"/>
    <w:rsid w:val="003B0791"/>
    <w:rsid w:val="005C1560"/>
    <w:rsid w:val="00997169"/>
    <w:rsid w:val="00BB4695"/>
    <w:rsid w:val="00C57F95"/>
    <w:rsid w:val="00D247E1"/>
    <w:rsid w:val="00D84198"/>
    <w:rsid w:val="00EC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1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71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9</cp:revision>
  <cp:lastPrinted>2018-08-03T19:31:00Z</cp:lastPrinted>
  <dcterms:created xsi:type="dcterms:W3CDTF">2018-08-03T19:32:00Z</dcterms:created>
  <dcterms:modified xsi:type="dcterms:W3CDTF">2018-09-30T04:13:00Z</dcterms:modified>
</cp:coreProperties>
</file>